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C7" w:rsidRPr="00AC7376" w:rsidRDefault="008972C7" w:rsidP="00AC7376">
      <w:pPr>
        <w:jc w:val="center"/>
        <w:rPr>
          <w:b/>
          <w:color w:val="00B050"/>
          <w:sz w:val="28"/>
        </w:rPr>
      </w:pPr>
    </w:p>
    <w:p w:rsidR="00555852" w:rsidRPr="00555852" w:rsidRDefault="00555852" w:rsidP="00555852">
      <w:pPr>
        <w:rPr>
          <w:b/>
          <w:sz w:val="36"/>
          <w:u w:val="single"/>
        </w:rPr>
      </w:pPr>
    </w:p>
    <w:p w:rsidR="00555852" w:rsidRDefault="00555852" w:rsidP="00DF56EB">
      <w:pPr>
        <w:pStyle w:val="Akapitzlist"/>
        <w:rPr>
          <w:b/>
          <w:sz w:val="36"/>
          <w:u w:val="single"/>
        </w:rPr>
      </w:pPr>
    </w:p>
    <w:p w:rsidR="00DF56EB" w:rsidRPr="00555852" w:rsidRDefault="00DF56EB" w:rsidP="00555852">
      <w:pPr>
        <w:pStyle w:val="Akapitzlist"/>
        <w:jc w:val="center"/>
        <w:rPr>
          <w:b/>
          <w:sz w:val="52"/>
          <w:u w:val="single"/>
        </w:rPr>
      </w:pPr>
      <w:r w:rsidRPr="00555852">
        <w:rPr>
          <w:b/>
          <w:sz w:val="52"/>
          <w:u w:val="single"/>
        </w:rPr>
        <w:t>Temat tygodnia:</w:t>
      </w:r>
      <w:r w:rsidR="00555852">
        <w:rPr>
          <w:b/>
          <w:sz w:val="52"/>
          <w:u w:val="single"/>
        </w:rPr>
        <w:br/>
      </w:r>
      <w:r w:rsidR="0024104B">
        <w:rPr>
          <w:b/>
          <w:color w:val="365F91" w:themeColor="accent1" w:themeShade="BF"/>
          <w:sz w:val="52"/>
          <w:u w:val="single"/>
        </w:rPr>
        <w:t>WRAŻENIA I UCZUCIA</w:t>
      </w:r>
    </w:p>
    <w:p w:rsidR="00555852" w:rsidRDefault="00555852" w:rsidP="00DF56EB">
      <w:pPr>
        <w:pStyle w:val="Akapitzlist"/>
        <w:rPr>
          <w:b/>
          <w:sz w:val="36"/>
          <w:u w:val="single"/>
        </w:rPr>
      </w:pPr>
    </w:p>
    <w:p w:rsidR="00555852" w:rsidRPr="009269A6" w:rsidRDefault="00555852" w:rsidP="00DF56EB">
      <w:pPr>
        <w:pStyle w:val="Akapitzlist"/>
        <w:rPr>
          <w:b/>
          <w:sz w:val="36"/>
          <w:u w:val="single"/>
        </w:rPr>
      </w:pPr>
    </w:p>
    <w:p w:rsidR="00555852" w:rsidRDefault="00AC7376" w:rsidP="001D439F">
      <w:pPr>
        <w:rPr>
          <w:b/>
          <w:color w:val="EE0000"/>
          <w:sz w:val="28"/>
        </w:rPr>
      </w:pPr>
      <w:r>
        <w:rPr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4B9EF436" wp14:editId="2C0B8B7E">
            <wp:simplePos x="0" y="0"/>
            <wp:positionH relativeFrom="column">
              <wp:posOffset>395605</wp:posOffset>
            </wp:positionH>
            <wp:positionV relativeFrom="paragraph">
              <wp:posOffset>12065</wp:posOffset>
            </wp:positionV>
            <wp:extent cx="5762625" cy="222885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1750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8" b="30704"/>
                    <a:stretch/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852" w:rsidRDefault="00555852" w:rsidP="00555852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Pr="0022582E" w:rsidRDefault="00D14A8D" w:rsidP="001D439F">
      <w:pPr>
        <w:rPr>
          <w:b/>
          <w:i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B44144" w:rsidRDefault="00B44144" w:rsidP="001D439F">
      <w:pPr>
        <w:rPr>
          <w:b/>
          <w:color w:val="EE0000"/>
          <w:sz w:val="28"/>
        </w:rPr>
      </w:pPr>
    </w:p>
    <w:p w:rsidR="00B44144" w:rsidRDefault="00B44144" w:rsidP="001D439F">
      <w:pPr>
        <w:rPr>
          <w:b/>
          <w:color w:val="EE0000"/>
          <w:sz w:val="28"/>
        </w:rPr>
      </w:pPr>
    </w:p>
    <w:p w:rsidR="00B44144" w:rsidRDefault="00B44144" w:rsidP="001D439F">
      <w:pPr>
        <w:rPr>
          <w:b/>
          <w:color w:val="EE0000"/>
          <w:sz w:val="28"/>
        </w:rPr>
      </w:pPr>
    </w:p>
    <w:p w:rsidR="001D439F" w:rsidRPr="006012E6" w:rsidRDefault="006012E6" w:rsidP="001D439F">
      <w:pPr>
        <w:rPr>
          <w:b/>
          <w:color w:val="EE0000"/>
          <w:sz w:val="28"/>
        </w:rPr>
      </w:pPr>
      <w:r w:rsidRPr="006012E6">
        <w:rPr>
          <w:b/>
          <w:color w:val="EE0000"/>
          <w:sz w:val="28"/>
        </w:rPr>
        <w:lastRenderedPageBreak/>
        <w:t xml:space="preserve">PONIEDZIAŁEK: </w:t>
      </w:r>
      <w:r w:rsidR="0024104B">
        <w:rPr>
          <w:b/>
          <w:color w:val="EE0000"/>
          <w:sz w:val="28"/>
        </w:rPr>
        <w:t>CO JA CZUJĘ?</w:t>
      </w:r>
    </w:p>
    <w:p w:rsidR="001D439F" w:rsidRDefault="0024104B" w:rsidP="00DF56E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Wesołe i smutne chwile – rozwijanie umiejętności rozumienia własnych uczuć.</w:t>
      </w:r>
    </w:p>
    <w:p w:rsidR="000859C1" w:rsidRDefault="000859C1" w:rsidP="0024104B">
      <w:r>
        <w:t xml:space="preserve">Rodzic rozmawia z dzieckiem o sytuacjach, które wzbudzają skrajnie różne emocje: radość i smutek. Dziecko dzieli się swoimi doświadczeniami. </w:t>
      </w:r>
    </w:p>
    <w:p w:rsidR="0024104B" w:rsidRDefault="000859C1" w:rsidP="000859C1">
      <w:pPr>
        <w:jc w:val="center"/>
      </w:pPr>
      <w:r>
        <w:t xml:space="preserve">Określa, który emotikon oznacza radość, a który smutek: </w:t>
      </w:r>
      <w:r>
        <w:br/>
      </w:r>
      <w:r>
        <w:rPr>
          <w:noProof/>
          <w:lang w:eastAsia="pl-PL"/>
        </w:rPr>
        <w:drawing>
          <wp:inline distT="0" distB="0" distL="0" distR="0">
            <wp:extent cx="2400492" cy="23685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utna min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487" cy="237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28875" cy="24288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oła min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66" cy="24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C1" w:rsidRPr="000859C1" w:rsidRDefault="000859C1" w:rsidP="000859C1">
      <w:pPr>
        <w:rPr>
          <w:i/>
        </w:rPr>
      </w:pPr>
      <w:r>
        <w:t xml:space="preserve">Zabawa w dokańczanie zdań: Rodzic zaczyna zdanie </w:t>
      </w:r>
      <w:r>
        <w:rPr>
          <w:i/>
        </w:rPr>
        <w:t>Jestem smutny/a, gdy….</w:t>
      </w:r>
      <w:r>
        <w:t xml:space="preserve"> / </w:t>
      </w:r>
      <w:r>
        <w:rPr>
          <w:i/>
        </w:rPr>
        <w:t xml:space="preserve">Jestem wesoły/a, gdy…, </w:t>
      </w:r>
      <w:r>
        <w:t xml:space="preserve"> a zadaniem dziecka jest dokończenie zdania. (Np. </w:t>
      </w:r>
      <w:r>
        <w:rPr>
          <w:i/>
        </w:rPr>
        <w:t>Jestem wesoła, gdy bawię się na podwórku. Jestem smutny, gdy boli mnie brzuch).</w:t>
      </w:r>
    </w:p>
    <w:p w:rsidR="000859C1" w:rsidRPr="000859C1" w:rsidRDefault="000859C1" w:rsidP="000859C1">
      <w:pPr>
        <w:pStyle w:val="Akapitzlist"/>
        <w:numPr>
          <w:ilvl w:val="0"/>
          <w:numId w:val="2"/>
        </w:numPr>
        <w:ind w:left="360"/>
        <w:rPr>
          <w:b/>
          <w:color w:val="00B050"/>
          <w:sz w:val="28"/>
        </w:rPr>
      </w:pPr>
      <w:r>
        <w:rPr>
          <w:b/>
        </w:rPr>
        <w:t>Ćwiczenia oddechowe.</w:t>
      </w:r>
    </w:p>
    <w:p w:rsidR="00F109FD" w:rsidRDefault="000859C1" w:rsidP="00F109FD">
      <w:r>
        <w:rPr>
          <w:b/>
        </w:rPr>
        <w:t xml:space="preserve">Balonik </w:t>
      </w:r>
      <w:r w:rsidR="00480A65">
        <w:rPr>
          <w:b/>
        </w:rPr>
        <w:t>–</w:t>
      </w:r>
      <w:r>
        <w:rPr>
          <w:b/>
        </w:rPr>
        <w:t xml:space="preserve"> </w:t>
      </w:r>
      <w:r w:rsidR="00480A65">
        <w:t>wydłużanie fazy oddechowej. Dziecko siada w siadzie skrzyżnym (na kokardkę), wdycha powietrze nosem, trzyma dłonie przy ustach i naśladuje dmuchanie balona – robi długi wydech. Następnie naśladuje spuszczanie powietrza z balonika: robi wdech nosem, potem długi wydech, podczas którego wprawia wargi w drgania.</w:t>
      </w:r>
    </w:p>
    <w:p w:rsidR="005251CB" w:rsidRDefault="00480A65" w:rsidP="00D34318">
      <w:r>
        <w:rPr>
          <w:b/>
        </w:rPr>
        <w:t xml:space="preserve">Chusteczka-maseczka – </w:t>
      </w:r>
      <w:r>
        <w:t>wydłużenie fazy oddechowej. Dziecko siedzi w siadzie skrzyżnym, trzyma w dłoni chusteczkę higieniczną. Dziecko trzyma chusteczkę za górne rogi, zasłania nią twarz, robi wdech nosem,  a potem długi wydech ustami, tak aby chusteczka odsłoniła twarz dziecka.</w:t>
      </w:r>
    </w:p>
    <w:p w:rsidR="005251CB" w:rsidRDefault="005251CB" w:rsidP="00D34318">
      <w:pPr>
        <w:sectPr w:rsidR="005251CB" w:rsidSect="002410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1361" w:rsidRPr="005E1361" w:rsidRDefault="00480A65" w:rsidP="00480A65">
      <w:pPr>
        <w:pStyle w:val="Akapitzlist"/>
        <w:numPr>
          <w:ilvl w:val="0"/>
          <w:numId w:val="2"/>
        </w:numPr>
        <w:rPr>
          <w:b/>
        </w:rPr>
      </w:pPr>
      <w:r w:rsidRPr="00480A65">
        <w:rPr>
          <w:b/>
          <w:noProof/>
          <w:lang w:eastAsia="pl-PL"/>
        </w:rPr>
        <w:t>Smutni i weseli – zabawa ruchowa przy muzyce</w:t>
      </w:r>
      <w:r>
        <w:rPr>
          <w:b/>
          <w:noProof/>
          <w:lang w:eastAsia="pl-PL"/>
        </w:rPr>
        <w:t xml:space="preserve"> </w:t>
      </w:r>
      <w:hyperlink r:id="rId9" w:history="1">
        <w:r w:rsidRPr="00480A65">
          <w:rPr>
            <w:rStyle w:val="Hipercze"/>
            <w:b/>
          </w:rPr>
          <w:t>[KLIK]</w:t>
        </w:r>
      </w:hyperlink>
      <w:r w:rsidRPr="00480A65">
        <w:rPr>
          <w:b/>
          <w:noProof/>
          <w:lang w:eastAsia="pl-PL"/>
        </w:rPr>
        <w:t>, reagowanie na zmianę tempa w muzyce, wyrażanie ciałem, tańcem nast</w:t>
      </w:r>
      <w:r>
        <w:rPr>
          <w:b/>
          <w:noProof/>
          <w:lang w:eastAsia="pl-PL"/>
        </w:rPr>
        <w:t xml:space="preserve">roju muzycznego . </w:t>
      </w:r>
      <w:r>
        <w:rPr>
          <w:b/>
          <w:noProof/>
          <w:lang w:eastAsia="pl-PL"/>
        </w:rPr>
        <w:br/>
      </w:r>
      <w:r>
        <w:rPr>
          <w:noProof/>
          <w:lang w:eastAsia="pl-PL"/>
        </w:rPr>
        <w:t>Zadaniem dziecka jest wymyślenie własnego tańca do muzyki wesołej i do muzyki smutnej.</w:t>
      </w:r>
    </w:p>
    <w:p w:rsidR="00D34318" w:rsidRPr="00480A65" w:rsidRDefault="005E1361" w:rsidP="00480A65">
      <w:pPr>
        <w:pStyle w:val="Akapitzlist"/>
        <w:numPr>
          <w:ilvl w:val="0"/>
          <w:numId w:val="2"/>
        </w:numPr>
        <w:rPr>
          <w:b/>
        </w:rPr>
      </w:pPr>
      <w:r>
        <w:rPr>
          <w:b/>
          <w:noProof/>
          <w:lang w:eastAsia="pl-PL"/>
        </w:rPr>
        <w:t>Co czuję ja, co czują inni –</w:t>
      </w:r>
      <w:r>
        <w:rPr>
          <w:noProof/>
          <w:lang w:eastAsia="pl-PL"/>
        </w:rPr>
        <w:t xml:space="preserve"> rozpoznawanie i nazywanie emocji, kształtowanie umiejętności rozpoznawania emocji u innych osób.</w:t>
      </w:r>
      <w:r w:rsidR="00773A4E">
        <w:rPr>
          <w:noProof/>
          <w:lang w:eastAsia="pl-PL"/>
        </w:rPr>
        <w:t xml:space="preserve"> Dziecko ogląda ilustracje </w:t>
      </w:r>
      <w:hyperlink r:id="rId10" w:history="1">
        <w:r w:rsidR="00773A4E" w:rsidRPr="00773A4E">
          <w:rPr>
            <w:rStyle w:val="Hipercze"/>
            <w:b/>
            <w:noProof/>
            <w:lang w:eastAsia="pl-PL"/>
          </w:rPr>
          <w:t>[KLIK]</w:t>
        </w:r>
      </w:hyperlink>
      <w:r w:rsidR="00773A4E">
        <w:rPr>
          <w:b/>
          <w:noProof/>
          <w:lang w:eastAsia="pl-PL"/>
        </w:rPr>
        <w:t xml:space="preserve"> </w:t>
      </w:r>
      <w:r w:rsidR="00773A4E">
        <w:rPr>
          <w:noProof/>
          <w:lang w:eastAsia="pl-PL"/>
        </w:rPr>
        <w:t xml:space="preserve">i zastanawia się, jakie uczucia towarzyszą dzieciom na ilustracjach, jakie były powody tych emocji. </w:t>
      </w:r>
      <w:r w:rsidR="00480A65">
        <w:rPr>
          <w:noProof/>
          <w:lang w:eastAsia="pl-PL"/>
        </w:rPr>
        <w:t xml:space="preserve"> </w:t>
      </w:r>
    </w:p>
    <w:p w:rsidR="005251CB" w:rsidRDefault="005251CB" w:rsidP="00D34318">
      <w:pPr>
        <w:rPr>
          <w:b/>
          <w:color w:val="00B050"/>
          <w:sz w:val="28"/>
        </w:rPr>
      </w:pPr>
    </w:p>
    <w:p w:rsidR="005251CB" w:rsidRDefault="005251CB" w:rsidP="00D34318">
      <w:pPr>
        <w:rPr>
          <w:b/>
          <w:color w:val="00B050"/>
          <w:sz w:val="28"/>
        </w:rPr>
      </w:pPr>
    </w:p>
    <w:p w:rsidR="004D0455" w:rsidRDefault="002C699A" w:rsidP="00D34318">
      <w:pPr>
        <w:rPr>
          <w:b/>
          <w:color w:val="00B050"/>
          <w:sz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3840" behindDoc="1" locked="0" layoutInCell="1" allowOverlap="1" wp14:anchorId="033F117A" wp14:editId="258E2F51">
            <wp:simplePos x="0" y="0"/>
            <wp:positionH relativeFrom="column">
              <wp:posOffset>4053205</wp:posOffset>
            </wp:positionH>
            <wp:positionV relativeFrom="paragraph">
              <wp:posOffset>163830</wp:posOffset>
            </wp:positionV>
            <wp:extent cx="1950085" cy="276225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UTNY CHLOPIEC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4"/>
                    <a:stretch/>
                  </pic:blipFill>
                  <pic:spPr bwMode="auto">
                    <a:xfrm>
                      <a:off x="0" y="0"/>
                      <a:ext cx="195008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55" w:rsidRPr="004D0455">
        <w:rPr>
          <w:b/>
          <w:color w:val="00B050"/>
          <w:sz w:val="28"/>
        </w:rPr>
        <w:t xml:space="preserve">WTOREK: </w:t>
      </w:r>
      <w:r w:rsidR="00773A4E">
        <w:rPr>
          <w:b/>
          <w:color w:val="00B050"/>
          <w:sz w:val="28"/>
        </w:rPr>
        <w:t>W PŁACZU NIE MA NIC ZŁEGO</w:t>
      </w:r>
    </w:p>
    <w:p w:rsidR="004D0455" w:rsidRPr="00773A4E" w:rsidRDefault="00773A4E" w:rsidP="001E4D38">
      <w:pPr>
        <w:pStyle w:val="Akapitzlist"/>
        <w:numPr>
          <w:ilvl w:val="0"/>
          <w:numId w:val="3"/>
        </w:numPr>
      </w:pPr>
      <w:r>
        <w:rPr>
          <w:b/>
        </w:rPr>
        <w:t>Wysłuchanie i analiza treści wiersza.</w:t>
      </w:r>
    </w:p>
    <w:p w:rsidR="00773A4E" w:rsidRDefault="00773A4E" w:rsidP="00773A4E">
      <w:pPr>
        <w:ind w:left="705"/>
        <w:rPr>
          <w:sz w:val="18"/>
        </w:rPr>
      </w:pPr>
      <w:r>
        <w:rPr>
          <w:b/>
          <w:i/>
        </w:rPr>
        <w:t>Gdy ci smutno…</w:t>
      </w:r>
      <w:r>
        <w:rPr>
          <w:b/>
          <w:i/>
        </w:rPr>
        <w:br/>
      </w:r>
      <w:r>
        <w:rPr>
          <w:sz w:val="18"/>
        </w:rPr>
        <w:t>Dominika Niemiec</w:t>
      </w:r>
    </w:p>
    <w:p w:rsidR="00773A4E" w:rsidRDefault="00773A4E" w:rsidP="00773A4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ci smutno, gdy ci źle,</w:t>
      </w:r>
      <w:r>
        <w:rPr>
          <w:rFonts w:ascii="Times New Roman" w:hAnsi="Times New Roman" w:cs="Times New Roman"/>
        </w:rPr>
        <w:br/>
        <w:t>przyjaciel zawsze wesprze cię.</w:t>
      </w:r>
      <w:r>
        <w:rPr>
          <w:rFonts w:ascii="Times New Roman" w:hAnsi="Times New Roman" w:cs="Times New Roman"/>
        </w:rPr>
        <w:br/>
        <w:t>On cię przytuli, otrze z twarzy łzy.</w:t>
      </w:r>
      <w:r>
        <w:rPr>
          <w:rFonts w:ascii="Times New Roman" w:hAnsi="Times New Roman" w:cs="Times New Roman"/>
        </w:rPr>
        <w:br/>
        <w:t>Pomoże nawet wtedy, gdy</w:t>
      </w:r>
      <w:r>
        <w:rPr>
          <w:rFonts w:ascii="Times New Roman" w:hAnsi="Times New Roman" w:cs="Times New Roman"/>
        </w:rPr>
        <w:br/>
        <w:t>nie wie do końca, skąd ten smutek w tobie,</w:t>
      </w:r>
      <w:r>
        <w:rPr>
          <w:rFonts w:ascii="Times New Roman" w:hAnsi="Times New Roman" w:cs="Times New Roman"/>
        </w:rPr>
        <w:br/>
        <w:t>lecz razem dacie z nim radę sobie.</w:t>
      </w:r>
      <w:r>
        <w:rPr>
          <w:rFonts w:ascii="Times New Roman" w:hAnsi="Times New Roman" w:cs="Times New Roman"/>
        </w:rPr>
        <w:br/>
        <w:t>Bo wasze serca czują tak samo,</w:t>
      </w:r>
      <w:r>
        <w:rPr>
          <w:rFonts w:ascii="Times New Roman" w:hAnsi="Times New Roman" w:cs="Times New Roman"/>
        </w:rPr>
        <w:br/>
        <w:t>a to właśnie kiedyś empatią nazwano.</w:t>
      </w:r>
    </w:p>
    <w:p w:rsidR="00773A4E" w:rsidRDefault="00773A4E" w:rsidP="00773A4E">
      <w:pPr>
        <w:pStyle w:val="Akapitzlist"/>
        <w:rPr>
          <w:rFonts w:ascii="Times New Roman" w:hAnsi="Times New Roman" w:cs="Times New Roman"/>
        </w:rPr>
      </w:pPr>
    </w:p>
    <w:p w:rsidR="00773A4E" w:rsidRPr="00452E14" w:rsidRDefault="00773A4E" w:rsidP="00773A4E">
      <w:r>
        <w:t>Pytania do wiersza</w:t>
      </w:r>
      <w:r w:rsidRPr="00452E14">
        <w:t>:</w:t>
      </w:r>
    </w:p>
    <w:p w:rsidR="00773A4E" w:rsidRPr="001E4D38" w:rsidRDefault="00773A4E" w:rsidP="00773A4E">
      <w:pPr>
        <w:pStyle w:val="Akapitzlist"/>
      </w:pPr>
      <w:r>
        <w:rPr>
          <w:i/>
        </w:rPr>
        <w:t>Dlaczego można się smucić?</w:t>
      </w:r>
      <w:r>
        <w:rPr>
          <w:i/>
        </w:rPr>
        <w:br/>
        <w:t>Kto może pomóc, gdy jest smutno?</w:t>
      </w:r>
      <w:r>
        <w:rPr>
          <w:i/>
        </w:rPr>
        <w:br/>
        <w:t>W jaki sposób może pomóc przyjaciel, jak może wesprzeć?</w:t>
      </w:r>
      <w:r>
        <w:rPr>
          <w:i/>
        </w:rPr>
        <w:br/>
        <w:t>Co to jest empatia?</w:t>
      </w:r>
      <w:r>
        <w:rPr>
          <w:i/>
        </w:rPr>
        <w:br/>
      </w:r>
    </w:p>
    <w:p w:rsidR="001E4D38" w:rsidRPr="001E4D38" w:rsidRDefault="00773A4E" w:rsidP="001E4D38">
      <w:pPr>
        <w:pStyle w:val="Akapitzlist"/>
        <w:numPr>
          <w:ilvl w:val="0"/>
          <w:numId w:val="3"/>
        </w:numPr>
      </w:pPr>
      <w:r>
        <w:rPr>
          <w:b/>
        </w:rPr>
        <w:t xml:space="preserve">Jak pomóc? – </w:t>
      </w:r>
      <w:r>
        <w:t xml:space="preserve">ćwiczenia w budowaniu wypowiedzi. Do tego zadania należy wykorzystać ilustracje z wczorajszego ćwiczenia </w:t>
      </w:r>
      <w:r>
        <w:rPr>
          <w:b/>
        </w:rPr>
        <w:t xml:space="preserve">„Co czuję ja, co czują inni”. </w:t>
      </w:r>
      <w:r>
        <w:t>Rodzic pokazuje dziecku ilustracje prezentujące</w:t>
      </w:r>
      <w:r w:rsidR="00EC4F7D">
        <w:t xml:space="preserve"> sytuacje, w których komuś jest smutno. Rodzic prosi, by dziecko zastanowiło się i powiedziało, jak można w prezentowanej sytuacji komuś pomóc. </w:t>
      </w:r>
    </w:p>
    <w:p w:rsidR="001E4D38" w:rsidRPr="001E4D38" w:rsidRDefault="00EC4F7D" w:rsidP="001E4D38">
      <w:pPr>
        <w:pStyle w:val="Akapitzlist"/>
        <w:numPr>
          <w:ilvl w:val="0"/>
          <w:numId w:val="3"/>
        </w:numPr>
      </w:pPr>
      <w:r>
        <w:rPr>
          <w:b/>
        </w:rPr>
        <w:t xml:space="preserve">Układamy rytmy – </w:t>
      </w:r>
      <w:r>
        <w:t>rozwijanie umiejętności matematycznych. Zadaniem dziecka jest kontynuacja zaproponowanego rytmu, a następnie ułożenie własnego rytmu. Do tego zad</w:t>
      </w:r>
      <w:r w:rsidR="002C699A">
        <w:t xml:space="preserve">ania można wykorzystać przygotowane </w:t>
      </w:r>
      <w:r>
        <w:t>ilustracje</w:t>
      </w:r>
      <w:r w:rsidR="002C699A">
        <w:t xml:space="preserve"> </w:t>
      </w:r>
      <w:hyperlink r:id="rId12" w:history="1">
        <w:r w:rsidR="002C699A" w:rsidRPr="002C699A">
          <w:rPr>
            <w:rStyle w:val="Hipercze"/>
            <w:b/>
          </w:rPr>
          <w:t>[KLIK]</w:t>
        </w:r>
        <w:r w:rsidRPr="002C699A">
          <w:rPr>
            <w:rStyle w:val="Hipercze"/>
            <w:b/>
          </w:rPr>
          <w:t>,</w:t>
        </w:r>
      </w:hyperlink>
      <w:r>
        <w:t xml:space="preserve"> lub ułożyć rytmy z dowolnych przedmiotów (kolorowych klocków, korków od butelek, guzików itp.).</w:t>
      </w:r>
      <w:r>
        <w:br/>
      </w:r>
    </w:p>
    <w:p w:rsidR="004D0455" w:rsidRDefault="004D0455" w:rsidP="004D0455">
      <w:pPr>
        <w:pStyle w:val="Akapitzlist"/>
        <w:rPr>
          <w:rFonts w:ascii="Times New Roman" w:hAnsi="Times New Roman" w:cs="Times New Roman"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1E4D38" w:rsidRDefault="001E4D38" w:rsidP="006172BB">
      <w:pPr>
        <w:rPr>
          <w:rFonts w:cs="Times New Roman"/>
          <w:b/>
          <w:color w:val="548DD4" w:themeColor="text2" w:themeTint="99"/>
          <w:sz w:val="28"/>
        </w:rPr>
      </w:pPr>
    </w:p>
    <w:p w:rsidR="001E4D38" w:rsidRDefault="001E4D38" w:rsidP="006172BB">
      <w:pPr>
        <w:rPr>
          <w:rFonts w:cs="Times New Roman"/>
          <w:b/>
          <w:color w:val="548DD4" w:themeColor="text2" w:themeTint="99"/>
          <w:sz w:val="28"/>
        </w:rPr>
      </w:pPr>
    </w:p>
    <w:p w:rsidR="001E4D38" w:rsidRDefault="001E4D38" w:rsidP="006172BB">
      <w:pPr>
        <w:rPr>
          <w:rFonts w:cs="Times New Roman"/>
          <w:b/>
          <w:color w:val="548DD4" w:themeColor="text2" w:themeTint="99"/>
          <w:sz w:val="28"/>
        </w:rPr>
      </w:pPr>
    </w:p>
    <w:p w:rsidR="001E4D38" w:rsidRDefault="001E4D38" w:rsidP="006172BB">
      <w:pPr>
        <w:rPr>
          <w:rFonts w:cs="Times New Roman"/>
          <w:b/>
          <w:color w:val="548DD4" w:themeColor="text2" w:themeTint="99"/>
          <w:sz w:val="28"/>
        </w:rPr>
      </w:pPr>
    </w:p>
    <w:p w:rsidR="001E4D38" w:rsidRDefault="001E4D38" w:rsidP="006172BB">
      <w:pPr>
        <w:rPr>
          <w:rFonts w:cs="Times New Roman"/>
          <w:b/>
          <w:color w:val="548DD4" w:themeColor="text2" w:themeTint="99"/>
          <w:sz w:val="28"/>
        </w:rPr>
      </w:pPr>
    </w:p>
    <w:p w:rsidR="006172BB" w:rsidRDefault="006172BB" w:rsidP="00EF3B74">
      <w:pPr>
        <w:rPr>
          <w:rFonts w:cs="Times New Roman"/>
          <w:b/>
          <w:color w:val="548DD4" w:themeColor="text2" w:themeTint="99"/>
          <w:sz w:val="28"/>
        </w:rPr>
      </w:pPr>
      <w:r>
        <w:rPr>
          <w:rFonts w:cs="Times New Roman"/>
          <w:b/>
          <w:color w:val="548DD4" w:themeColor="text2" w:themeTint="99"/>
          <w:sz w:val="28"/>
        </w:rPr>
        <w:lastRenderedPageBreak/>
        <w:t>ŚRODA:</w:t>
      </w:r>
      <w:r w:rsidR="001E4D38">
        <w:rPr>
          <w:rFonts w:cs="Times New Roman"/>
          <w:b/>
          <w:color w:val="548DD4" w:themeColor="text2" w:themeTint="99"/>
          <w:sz w:val="28"/>
        </w:rPr>
        <w:t xml:space="preserve"> </w:t>
      </w:r>
      <w:r w:rsidR="002C699A">
        <w:rPr>
          <w:rFonts w:cs="Times New Roman"/>
          <w:b/>
          <w:color w:val="548DD4" w:themeColor="text2" w:themeTint="99"/>
          <w:sz w:val="28"/>
        </w:rPr>
        <w:t>JAK POZBYĆ SIĘ STRACHU?</w:t>
      </w:r>
    </w:p>
    <w:p w:rsidR="008C44CC" w:rsidRPr="008C44CC" w:rsidRDefault="002C699A" w:rsidP="008C44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t xml:space="preserve">Krok do przodu, krok do tyłu – </w:t>
      </w:r>
      <w:r>
        <w:rPr>
          <w:rFonts w:cs="Times New Roman"/>
        </w:rPr>
        <w:t xml:space="preserve">przeliczanie w zakresie 1-5, utrwalenie kierunków: do przodu, do tyłu, doskonalenie pamięci poprzez zapamiętywanie krótkich rymowanek. </w:t>
      </w:r>
      <w:r>
        <w:rPr>
          <w:rFonts w:cs="Times New Roman"/>
        </w:rPr>
        <w:br/>
        <w:t>Dziecko rzuca kostką do gry, liczy kropki i określa ile kroków musi zrobić. Rodzic podaje dziecku polecenia</w:t>
      </w:r>
      <w:r w:rsidR="008C44CC">
        <w:rPr>
          <w:rFonts w:cs="Times New Roman"/>
        </w:rPr>
        <w:t xml:space="preserve">: do przodu i do tyłu. </w:t>
      </w:r>
      <w:r w:rsidR="008C44CC">
        <w:rPr>
          <w:rFonts w:cs="Times New Roman"/>
        </w:rPr>
        <w:br/>
        <w:t>Przed rzuceniem kostki dziecko mówi rymowankę:</w:t>
      </w:r>
      <w:r w:rsidR="008C44CC">
        <w:rPr>
          <w:rFonts w:cs="Times New Roman"/>
        </w:rPr>
        <w:br/>
      </w:r>
      <w:r w:rsidR="008C44CC" w:rsidRPr="008C44CC">
        <w:rPr>
          <w:rFonts w:ascii="Times New Roman" w:hAnsi="Times New Roman" w:cs="Times New Roman"/>
          <w:i/>
        </w:rPr>
        <w:t>Ile kroków zrobić mam?</w:t>
      </w:r>
      <w:r w:rsidR="008C44CC" w:rsidRPr="008C44CC">
        <w:rPr>
          <w:rFonts w:ascii="Times New Roman" w:hAnsi="Times New Roman" w:cs="Times New Roman"/>
          <w:i/>
        </w:rPr>
        <w:br/>
        <w:t>Kostka zaraz powie nam!</w:t>
      </w:r>
      <w:r w:rsidR="008C44CC">
        <w:rPr>
          <w:rFonts w:ascii="Times New Roman" w:hAnsi="Times New Roman" w:cs="Times New Roman"/>
          <w:i/>
        </w:rPr>
        <w:br/>
      </w:r>
    </w:p>
    <w:p w:rsidR="008C44CC" w:rsidRPr="008C44CC" w:rsidRDefault="008C44CC" w:rsidP="008C44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t xml:space="preserve">Przytul stracha - </w:t>
      </w:r>
      <w:r w:rsidRPr="008C44CC">
        <w:rPr>
          <w:rFonts w:cs="Times New Roman"/>
        </w:rPr>
        <w:t>kształtowanie umiejętności radzenia sobie ze strachem, zachęcanie do rozpoznawania i nazywania emocji.</w:t>
      </w:r>
    </w:p>
    <w:p w:rsidR="007024D6" w:rsidRDefault="007024D6" w:rsidP="007024D6">
      <w:pPr>
        <w:rPr>
          <w:sz w:val="18"/>
        </w:rPr>
      </w:pPr>
      <w:r w:rsidRPr="007024D6">
        <w:rPr>
          <w:rFonts w:cs="Times New Roman"/>
          <w:b/>
        </w:rPr>
        <w:br/>
      </w:r>
      <w:r w:rsidR="008C44CC">
        <w:rPr>
          <w:b/>
          <w:i/>
        </w:rPr>
        <w:t>Przytul Stracha</w:t>
      </w:r>
      <w:r>
        <w:rPr>
          <w:b/>
          <w:i/>
        </w:rPr>
        <w:br/>
      </w:r>
      <w:r w:rsidR="008C44CC">
        <w:rPr>
          <w:sz w:val="18"/>
        </w:rPr>
        <w:t>Małgorzata Strzałkowska</w:t>
      </w:r>
    </w:p>
    <w:p w:rsidR="00452E14" w:rsidRDefault="008C44CC" w:rsidP="001E4D38">
      <w:pPr>
        <w:rPr>
          <w:sz w:val="18"/>
        </w:rPr>
      </w:pPr>
      <w:r>
        <w:rPr>
          <w:rFonts w:ascii="Times New Roman" w:hAnsi="Times New Roman" w:cs="Times New Roman"/>
        </w:rPr>
        <w:t>Strach ma strasznie wielkie oczy,</w:t>
      </w:r>
      <w:r>
        <w:rPr>
          <w:rFonts w:ascii="Times New Roman" w:hAnsi="Times New Roman" w:cs="Times New Roman"/>
        </w:rPr>
        <w:br/>
        <w:t>strasznym wzrokiem wokół toczy…</w:t>
      </w:r>
      <w:r>
        <w:rPr>
          <w:rFonts w:ascii="Times New Roman" w:hAnsi="Times New Roman" w:cs="Times New Roman"/>
        </w:rPr>
        <w:br/>
        <w:t>Lecz gdy go za uszkiem głaszczę,</w:t>
      </w:r>
      <w:r>
        <w:rPr>
          <w:rFonts w:ascii="Times New Roman" w:hAnsi="Times New Roman" w:cs="Times New Roman"/>
        </w:rPr>
        <w:br/>
        <w:t>w śmieszny pyszczek zmienia paszczę.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Coś dziwnego z nim się dzieje - </w:t>
      </w:r>
      <w:r>
        <w:rPr>
          <w:rFonts w:ascii="Times New Roman" w:hAnsi="Times New Roman" w:cs="Times New Roman"/>
        </w:rPr>
        <w:br/>
        <w:t>łagodnieje i maleje,</w:t>
      </w:r>
      <w:r>
        <w:rPr>
          <w:rFonts w:ascii="Times New Roman" w:hAnsi="Times New Roman" w:cs="Times New Roman"/>
        </w:rPr>
        <w:br/>
        <w:t>mruży swoje kocie oczy</w:t>
      </w:r>
      <w:r>
        <w:rPr>
          <w:rFonts w:ascii="Times New Roman" w:hAnsi="Times New Roman" w:cs="Times New Roman"/>
        </w:rPr>
        <w:br/>
        <w:t>i w ogóle jest uroczy!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Strach ma strasznie wielkie oczy,</w:t>
      </w:r>
      <w:r>
        <w:rPr>
          <w:rFonts w:ascii="Times New Roman" w:hAnsi="Times New Roman" w:cs="Times New Roman"/>
        </w:rPr>
        <w:br/>
        <w:t>strasznym wzrokiem wokół toczy,</w:t>
      </w:r>
      <w:r>
        <w:rPr>
          <w:rFonts w:ascii="Times New Roman" w:hAnsi="Times New Roman" w:cs="Times New Roman"/>
        </w:rPr>
        <w:br/>
        <w:t>lecz ty dłużej się nie wahaj</w:t>
      </w:r>
      <w:r>
        <w:rPr>
          <w:rFonts w:ascii="Times New Roman" w:hAnsi="Times New Roman" w:cs="Times New Roman"/>
        </w:rPr>
        <w:br/>
        <w:t>i po prostu przytul stracha!</w:t>
      </w:r>
    </w:p>
    <w:p w:rsidR="001E4D38" w:rsidRPr="00452E14" w:rsidRDefault="00452E14" w:rsidP="001E4D38">
      <w:r w:rsidRPr="00452E14">
        <w:t xml:space="preserve">Pytania do </w:t>
      </w:r>
      <w:r w:rsidR="008C44CC">
        <w:t>wiersza</w:t>
      </w:r>
      <w:r w:rsidRPr="00452E14">
        <w:t>:</w:t>
      </w:r>
    </w:p>
    <w:p w:rsidR="001E4D38" w:rsidRPr="00452E14" w:rsidRDefault="008C44CC" w:rsidP="001E4D38">
      <w:pPr>
        <w:rPr>
          <w:i/>
        </w:rPr>
      </w:pPr>
      <w:r>
        <w:rPr>
          <w:i/>
        </w:rPr>
        <w:t>Co to jest strach?</w:t>
      </w:r>
      <w:r>
        <w:rPr>
          <w:i/>
        </w:rPr>
        <w:br/>
        <w:t>Kiedy pojawia się strach?</w:t>
      </w:r>
      <w:r>
        <w:rPr>
          <w:i/>
        </w:rPr>
        <w:br/>
        <w:t>Jak wygląda strach?</w:t>
      </w:r>
      <w:r>
        <w:rPr>
          <w:i/>
        </w:rPr>
        <w:br/>
        <w:t>Co czujesz, gdy pojawia się strach?</w:t>
      </w:r>
      <w:r>
        <w:rPr>
          <w:i/>
        </w:rPr>
        <w:br/>
        <w:t>Czego się boisz?</w:t>
      </w:r>
      <w:r>
        <w:rPr>
          <w:i/>
        </w:rPr>
        <w:br/>
        <w:t>Co robisz, gdy pojawia się strach?</w:t>
      </w:r>
    </w:p>
    <w:p w:rsidR="001619B9" w:rsidRDefault="001619B9" w:rsidP="007024D6">
      <w:pPr>
        <w:pStyle w:val="Akapitzlist"/>
        <w:rPr>
          <w:i/>
        </w:rPr>
      </w:pPr>
    </w:p>
    <w:p w:rsidR="001619B9" w:rsidRPr="00973803" w:rsidRDefault="00417D7B" w:rsidP="001619B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/>
          <w:b/>
        </w:rPr>
        <w:t xml:space="preserve">Kolorowe koła – </w:t>
      </w:r>
      <w:r w:rsidRPr="00417D7B">
        <w:rPr>
          <w:rFonts w:cs="Times New Roman"/>
        </w:rPr>
        <w:t>praca plastyczna, tworzenie kompozycji według własnej wyobraźni.</w:t>
      </w:r>
      <w:r>
        <w:rPr>
          <w:rFonts w:cs="Times New Roman"/>
        </w:rPr>
        <w:t xml:space="preserve"> Rodzic przygotowuje „straszny papier” (kartkę papieru w ciemnym kolorze np. czarną, granatową, szarą). Pyta dziecko, </w:t>
      </w:r>
      <w:r>
        <w:rPr>
          <w:rFonts w:cs="Times New Roman"/>
          <w:i/>
        </w:rPr>
        <w:t xml:space="preserve">Z jakiego powodu papier jest straszny? </w:t>
      </w:r>
      <w:r>
        <w:rPr>
          <w:rFonts w:cs="Times New Roman"/>
        </w:rPr>
        <w:t xml:space="preserve">(ciemny, ponury, bez kolorów, smutny). Rodzic przygotowuje również kolorowe koła (wycięte z kolorowego papieru) i klej w sztyfcie. Rodzic prosi dziecko, aby zmieniło „straszny  papier” w radosny i kolorowy. Dziecko układa z kół dowolną kompozycję (przykleja koła jedno na drugie, obok siebie, zaginając je). </w:t>
      </w:r>
      <w:r>
        <w:rPr>
          <w:rFonts w:cs="Times New Roman"/>
        </w:rPr>
        <w:lastRenderedPageBreak/>
        <w:t>Po skończonej pracy dziecko recytuje rymowankę, wyklaskując ją: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ascii="Times New Roman" w:hAnsi="Times New Roman" w:cs="Times New Roman"/>
          <w:i/>
        </w:rPr>
        <w:t>Strachu, strachu, rozchmurz się!</w:t>
      </w:r>
      <w:r>
        <w:rPr>
          <w:rFonts w:ascii="Times New Roman" w:hAnsi="Times New Roman" w:cs="Times New Roman"/>
          <w:i/>
        </w:rPr>
        <w:br/>
        <w:t>Strachu, strachu, przytul się!</w:t>
      </w:r>
      <w:r>
        <w:rPr>
          <w:rFonts w:ascii="Times New Roman" w:hAnsi="Times New Roman" w:cs="Times New Roman"/>
          <w:i/>
        </w:rPr>
        <w:br/>
        <w:t>Czarno, ciemno znika już…</w:t>
      </w:r>
      <w:r>
        <w:rPr>
          <w:rFonts w:ascii="Times New Roman" w:hAnsi="Times New Roman" w:cs="Times New Roman"/>
          <w:i/>
        </w:rPr>
        <w:br/>
        <w:t>Słońce, jasno jest tuż, tuż!</w:t>
      </w:r>
    </w:p>
    <w:p w:rsidR="001D7909" w:rsidRPr="001D7909" w:rsidRDefault="001D7909" w:rsidP="001D7909">
      <w:pPr>
        <w:ind w:left="3540"/>
      </w:pPr>
    </w:p>
    <w:p w:rsidR="001619B9" w:rsidRDefault="001619B9" w:rsidP="00920248">
      <w:pPr>
        <w:jc w:val="center"/>
        <w:rPr>
          <w:rFonts w:ascii="Times New Roman" w:hAnsi="Times New Roman" w:cs="Times New Roman"/>
        </w:rPr>
      </w:pPr>
    </w:p>
    <w:p w:rsidR="001619B9" w:rsidRDefault="001619B9" w:rsidP="001619B9">
      <w:pPr>
        <w:rPr>
          <w:rFonts w:ascii="Times New Roman" w:hAnsi="Times New Roman" w:cs="Times New Roman"/>
        </w:rPr>
      </w:pPr>
    </w:p>
    <w:p w:rsidR="001619B9" w:rsidRDefault="001619B9" w:rsidP="001619B9">
      <w:pPr>
        <w:rPr>
          <w:rFonts w:ascii="Times New Roman" w:hAnsi="Times New Roman" w:cs="Times New Roman"/>
        </w:rPr>
      </w:pPr>
    </w:p>
    <w:p w:rsidR="00BA4B29" w:rsidRDefault="00BA4B29" w:rsidP="001619B9">
      <w:pPr>
        <w:rPr>
          <w:rFonts w:ascii="Times New Roman" w:hAnsi="Times New Roman" w:cs="Times New Roman"/>
        </w:rPr>
      </w:pPr>
    </w:p>
    <w:p w:rsidR="001619B9" w:rsidRDefault="001619B9" w:rsidP="00920248">
      <w:pPr>
        <w:jc w:val="center"/>
        <w:rPr>
          <w:rFonts w:ascii="Times New Roman" w:hAnsi="Times New Roman" w:cs="Times New Roman"/>
        </w:rPr>
      </w:pPr>
    </w:p>
    <w:p w:rsidR="00973803" w:rsidRDefault="00973803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417D7B" w:rsidRDefault="00417D7B" w:rsidP="006012E6">
      <w:pPr>
        <w:rPr>
          <w:b/>
          <w:color w:val="FF4F25"/>
          <w:sz w:val="28"/>
        </w:rPr>
      </w:pPr>
    </w:p>
    <w:p w:rsidR="00ED7A14" w:rsidRDefault="00EF3B74" w:rsidP="006012E6">
      <w:pPr>
        <w:rPr>
          <w:b/>
          <w:color w:val="FF4F25"/>
          <w:sz w:val="28"/>
        </w:rPr>
      </w:pPr>
      <w:r>
        <w:rPr>
          <w:b/>
          <w:color w:val="FF4F25"/>
          <w:sz w:val="28"/>
        </w:rPr>
        <w:lastRenderedPageBreak/>
        <w:t xml:space="preserve">CZWARTEK: </w:t>
      </w:r>
      <w:r w:rsidR="008117F0">
        <w:rPr>
          <w:b/>
          <w:color w:val="FF4F25"/>
          <w:sz w:val="28"/>
        </w:rPr>
        <w:t>UCZYMY SIĘ WYRAŻAĆ EMOCJE</w:t>
      </w:r>
    </w:p>
    <w:p w:rsidR="00ED7A14" w:rsidRPr="001619B9" w:rsidRDefault="00ED7A14" w:rsidP="006012E6">
      <w:pPr>
        <w:rPr>
          <w:rFonts w:ascii="Times New Roman" w:hAnsi="Times New Roman" w:cs="Times New Roman"/>
          <w:b/>
        </w:rPr>
      </w:pPr>
    </w:p>
    <w:p w:rsidR="008117F0" w:rsidRDefault="008117F0" w:rsidP="008117F0">
      <w:pPr>
        <w:pStyle w:val="Akapitzlist"/>
        <w:numPr>
          <w:ilvl w:val="0"/>
          <w:numId w:val="5"/>
        </w:numPr>
      </w:pPr>
      <w:r>
        <w:rPr>
          <w:b/>
        </w:rPr>
        <w:t>Smutna i wesoła muzyka</w:t>
      </w:r>
      <w:r w:rsidR="001D7909" w:rsidRPr="00ED7A14">
        <w:rPr>
          <w:b/>
        </w:rPr>
        <w:t xml:space="preserve"> – </w:t>
      </w:r>
      <w:r>
        <w:t xml:space="preserve">rozpoznawanie nastrojów muzycznych. Rodzic rozkłada na podłodze jedną białą i jedną czarną kartkę.  W tle gra muzyka </w:t>
      </w:r>
      <w:hyperlink r:id="rId13" w:history="1">
        <w:r w:rsidRPr="008117F0">
          <w:rPr>
            <w:rStyle w:val="Hipercze"/>
            <w:b/>
          </w:rPr>
          <w:t>[KLIK]</w:t>
        </w:r>
      </w:hyperlink>
      <w:r>
        <w:rPr>
          <w:b/>
        </w:rPr>
        <w:t xml:space="preserve"> </w:t>
      </w:r>
      <w:r>
        <w:t>naprzemiennie wesoła i smutna. Gdy gra wesoła muzyka, dziecko: maszeruje raźno w miejscu na białej kartce, gdy gra smutna: stoi na czarnej kartce, powoli unosi ręce i powoli je opuszcza.</w:t>
      </w:r>
    </w:p>
    <w:p w:rsidR="00ED7A14" w:rsidRPr="008117F0" w:rsidRDefault="00ED7A14" w:rsidP="007104B5">
      <w:pPr>
        <w:pStyle w:val="Akapitzlist"/>
        <w:rPr>
          <w:b/>
          <w:sz w:val="18"/>
        </w:rPr>
      </w:pPr>
      <w:r w:rsidRPr="008117F0">
        <w:rPr>
          <w:b/>
        </w:rPr>
        <w:tab/>
      </w:r>
      <w:r w:rsidRPr="008117F0">
        <w:rPr>
          <w:b/>
        </w:rPr>
        <w:tab/>
      </w:r>
      <w:r w:rsidRPr="008117F0">
        <w:rPr>
          <w:b/>
        </w:rPr>
        <w:tab/>
      </w:r>
      <w:r w:rsidRPr="008117F0">
        <w:rPr>
          <w:b/>
        </w:rPr>
        <w:tab/>
      </w:r>
      <w:r w:rsidRPr="008117F0">
        <w:rPr>
          <w:b/>
        </w:rPr>
        <w:tab/>
      </w:r>
      <w:r w:rsidRPr="008117F0">
        <w:rPr>
          <w:b/>
        </w:rPr>
        <w:tab/>
      </w:r>
      <w:r w:rsidRPr="008117F0">
        <w:rPr>
          <w:b/>
        </w:rPr>
        <w:tab/>
      </w:r>
      <w:r w:rsidR="001D7909" w:rsidRPr="008117F0">
        <w:rPr>
          <w:b/>
        </w:rPr>
        <w:t xml:space="preserve"> </w:t>
      </w:r>
    </w:p>
    <w:p w:rsidR="00ED7A14" w:rsidRPr="00ED7A14" w:rsidRDefault="00ED7A14" w:rsidP="00ED7A14">
      <w:pPr>
        <w:rPr>
          <w:b/>
          <w:sz w:val="18"/>
        </w:rPr>
      </w:pPr>
    </w:p>
    <w:p w:rsidR="00607D10" w:rsidRPr="001E4D38" w:rsidRDefault="00486B27" w:rsidP="00607D10">
      <w:pPr>
        <w:pStyle w:val="Akapitzlist"/>
        <w:numPr>
          <w:ilvl w:val="0"/>
          <w:numId w:val="5"/>
        </w:numPr>
      </w:pPr>
      <w:r>
        <w:rPr>
          <w:b/>
        </w:rPr>
        <w:t xml:space="preserve">Figurki – </w:t>
      </w:r>
      <w:r>
        <w:t xml:space="preserve">zabawa orientacyjno-porządkowa, reagowanie na sygnał. Dziecko biega po dywanie w rytm dowolnej muzyki. Gdy nastąpi przerwa w muzyce, rodzic mówi: </w:t>
      </w:r>
      <w:r>
        <w:rPr>
          <w:i/>
        </w:rPr>
        <w:t>Figurki, figurki, zamieńcie się w…</w:t>
      </w:r>
      <w:r>
        <w:t xml:space="preserve">- tutaj podaje nazwę przedmiotu, zwierzęcia lub rośliny. Dziecko zastyga bez ruchu, przybierając pozę charakterystyczną dla podanego hasła. </w:t>
      </w:r>
    </w:p>
    <w:p w:rsidR="00ED7A14" w:rsidRPr="00ED7A14" w:rsidRDefault="00ED7A14" w:rsidP="00ED7A14">
      <w:pPr>
        <w:pStyle w:val="Akapitzlist"/>
        <w:rPr>
          <w:rFonts w:cs="Times New Roman"/>
        </w:rPr>
      </w:pPr>
    </w:p>
    <w:p w:rsidR="007D1773" w:rsidRPr="007D1773" w:rsidRDefault="00486B27" w:rsidP="007D1773">
      <w:pPr>
        <w:pStyle w:val="Akapitzlist"/>
        <w:numPr>
          <w:ilvl w:val="0"/>
          <w:numId w:val="5"/>
        </w:numPr>
        <w:rPr>
          <w:rFonts w:cs="Times New Roman"/>
        </w:rPr>
      </w:pPr>
      <w:r>
        <w:rPr>
          <w:rFonts w:cs="Times New Roman"/>
          <w:b/>
        </w:rPr>
        <w:t xml:space="preserve">Policz dźwięki – </w:t>
      </w:r>
      <w:r>
        <w:rPr>
          <w:rFonts w:cs="Times New Roman"/>
        </w:rPr>
        <w:t>przeliczanie w zakresie 1-6, usprawnianie motoryki małej. Dziecko siedzi przy stole, przed sobą ma tacę z makaronem (np. spaghetti, penne). Rodzic gra na bębenku (lub wystukuje pałeczkami, drewnianą łyżką itp.). Dziecko liczy, ile dźwięków zostało zagranych i kładą przed sobą tyle makaronu. Po zabawie matematycznej dziecko układa z makaronu obrazek</w:t>
      </w:r>
      <w:r w:rsidR="004D609D">
        <w:rPr>
          <w:rFonts w:cs="Times New Roman"/>
        </w:rPr>
        <w:t xml:space="preserve">. </w:t>
      </w:r>
    </w:p>
    <w:p w:rsidR="007D1773" w:rsidRDefault="007D1773" w:rsidP="00ED7A14">
      <w:pPr>
        <w:rPr>
          <w:b/>
          <w:i/>
        </w:rPr>
      </w:pPr>
    </w:p>
    <w:p w:rsidR="007D1773" w:rsidRDefault="006B0502" w:rsidP="00ED7A14">
      <w:pPr>
        <w:rPr>
          <w:b/>
          <w:i/>
        </w:rPr>
      </w:pPr>
      <w:r>
        <w:rPr>
          <w:b/>
          <w:i/>
          <w:noProof/>
          <w:lang w:eastAsia="pl-PL"/>
        </w:rPr>
        <w:drawing>
          <wp:inline distT="0" distB="0" distL="0" distR="0">
            <wp:extent cx="5758956" cy="347662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89717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9" b="25115"/>
                    <a:stretch/>
                  </pic:blipFill>
                  <pic:spPr bwMode="auto">
                    <a:xfrm>
                      <a:off x="0" y="0"/>
                      <a:ext cx="5760720" cy="347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773" w:rsidRDefault="007D1773" w:rsidP="00ED7A14">
      <w:pPr>
        <w:rPr>
          <w:b/>
          <w:i/>
        </w:rPr>
      </w:pPr>
    </w:p>
    <w:p w:rsidR="007D1773" w:rsidRDefault="007D1773" w:rsidP="00ED7A14">
      <w:pPr>
        <w:rPr>
          <w:b/>
          <w:i/>
        </w:rPr>
      </w:pPr>
    </w:p>
    <w:p w:rsidR="004D609D" w:rsidRPr="006B0502" w:rsidRDefault="0011537B" w:rsidP="004D609D">
      <w:pPr>
        <w:rPr>
          <w:b/>
          <w:sz w:val="18"/>
        </w:rPr>
      </w:pPr>
      <w:r w:rsidRPr="0011537B">
        <w:rPr>
          <w:b/>
          <w:color w:val="EEAF12"/>
          <w:sz w:val="28"/>
        </w:rPr>
        <w:lastRenderedPageBreak/>
        <w:t xml:space="preserve">PIĄTEK: </w:t>
      </w:r>
      <w:r w:rsidR="004D609D">
        <w:rPr>
          <w:b/>
          <w:color w:val="EEAF12"/>
          <w:sz w:val="28"/>
        </w:rPr>
        <w:t>MUZYCZNE OPOWIEŚCI</w:t>
      </w:r>
    </w:p>
    <w:p w:rsidR="004D609D" w:rsidRDefault="004D609D" w:rsidP="004D609D">
      <w:pPr>
        <w:pStyle w:val="Akapitzlist"/>
        <w:numPr>
          <w:ilvl w:val="0"/>
          <w:numId w:val="15"/>
        </w:numPr>
      </w:pPr>
      <w:r>
        <w:rPr>
          <w:b/>
        </w:rPr>
        <w:t xml:space="preserve">Woreczki uczuć – </w:t>
      </w:r>
      <w:r>
        <w:t>rodzic daje dziecku woreczek (lub np. małą maskotkę). Dziecko kładzie maskotkę na głowie i wyobraża sobie coś smutnego, idzie z maskotką. Następnie układa maskotkę między kolanami, wyobraża sobie coś bardzo przyjemnego, radosnego i skacze w taki sposób, by maskotka nie wypadła. Następnie idzie w podporze tyłem z maskotką na brzuchu, wyobraża sobie coś strasznego i maszeruje w podporze tak, by maskotka nie spadła.</w:t>
      </w:r>
    </w:p>
    <w:p w:rsidR="0057218C" w:rsidRDefault="004D609D" w:rsidP="00170E64">
      <w:pPr>
        <w:pStyle w:val="Akapitzlist"/>
        <w:numPr>
          <w:ilvl w:val="0"/>
          <w:numId w:val="15"/>
        </w:numPr>
      </w:pPr>
      <w:r>
        <w:rPr>
          <w:b/>
        </w:rPr>
        <w:t>Kraina emocji –</w:t>
      </w:r>
      <w:r>
        <w:t xml:space="preserve"> do słuchanej muzyki </w:t>
      </w:r>
      <w:hyperlink r:id="rId15" w:history="1">
        <w:r w:rsidRPr="004D609D">
          <w:rPr>
            <w:rStyle w:val="Hipercze"/>
            <w:b/>
          </w:rPr>
          <w:t>[KLIK]</w:t>
        </w:r>
      </w:hyperlink>
      <w:r>
        <w:rPr>
          <w:b/>
        </w:rPr>
        <w:t xml:space="preserve"> </w:t>
      </w:r>
      <w:r w:rsidR="00170E64">
        <w:t>dziecko wykonuje masaż na plecach rodzica, rysując spirale, figury geometryczne i inne dowolne kształty jednym palcem, kilkoma palcami, a następnie całą ręką.</w:t>
      </w:r>
    </w:p>
    <w:p w:rsidR="00170E64" w:rsidRDefault="00170E64" w:rsidP="00170E64">
      <w:pPr>
        <w:pStyle w:val="Akapitzlist"/>
        <w:numPr>
          <w:ilvl w:val="0"/>
          <w:numId w:val="15"/>
        </w:numPr>
      </w:pPr>
      <w:r>
        <w:rPr>
          <w:b/>
        </w:rPr>
        <w:t xml:space="preserve">Tańce – </w:t>
      </w:r>
      <w:r>
        <w:t>zapoznanie z tańcami standardowymi, ludowymi, narodowymi i rozrywkowymi. Po obejrzeniu tańców dzieci dzielą się wrażeniami i odczuciami.</w:t>
      </w:r>
    </w:p>
    <w:p w:rsidR="00170E64" w:rsidRDefault="00170E64" w:rsidP="00170E64"/>
    <w:p w:rsidR="00170E64" w:rsidRPr="00170E64" w:rsidRDefault="00170E64" w:rsidP="00170E64">
      <w:pPr>
        <w:pStyle w:val="Akapitzlist"/>
        <w:numPr>
          <w:ilvl w:val="0"/>
          <w:numId w:val="16"/>
        </w:numPr>
      </w:pPr>
      <w:r w:rsidRPr="00170E64">
        <w:rPr>
          <w:b/>
        </w:rPr>
        <w:t>walc wiedeński</w:t>
      </w:r>
      <w:r>
        <w:t xml:space="preserve"> (taniec standardowy) </w:t>
      </w:r>
      <w:hyperlink r:id="rId16" w:history="1">
        <w:r w:rsidRPr="00170E64">
          <w:rPr>
            <w:rStyle w:val="Hipercze"/>
            <w:b/>
          </w:rPr>
          <w:t>[KLIK]</w:t>
        </w:r>
      </w:hyperlink>
    </w:p>
    <w:p w:rsidR="00170E64" w:rsidRPr="00170E64" w:rsidRDefault="00170E64" w:rsidP="00170E64">
      <w:pPr>
        <w:pStyle w:val="Akapitzlist"/>
        <w:numPr>
          <w:ilvl w:val="0"/>
          <w:numId w:val="16"/>
        </w:numPr>
      </w:pPr>
      <w:r>
        <w:rPr>
          <w:b/>
        </w:rPr>
        <w:t xml:space="preserve">oberek </w:t>
      </w:r>
      <w:r w:rsidRPr="00170E64">
        <w:t>(taniec ludowy)</w:t>
      </w:r>
      <w:r>
        <w:rPr>
          <w:b/>
        </w:rPr>
        <w:t xml:space="preserve"> </w:t>
      </w:r>
      <w:hyperlink r:id="rId17" w:history="1">
        <w:r w:rsidRPr="00170E64">
          <w:rPr>
            <w:rStyle w:val="Hipercze"/>
            <w:b/>
          </w:rPr>
          <w:t>[KLIK]</w:t>
        </w:r>
      </w:hyperlink>
    </w:p>
    <w:p w:rsidR="00170E64" w:rsidRPr="00170E64" w:rsidRDefault="00170E64" w:rsidP="00170E64">
      <w:pPr>
        <w:pStyle w:val="Akapitzlist"/>
        <w:numPr>
          <w:ilvl w:val="0"/>
          <w:numId w:val="16"/>
        </w:numPr>
      </w:pPr>
      <w:r>
        <w:rPr>
          <w:b/>
        </w:rPr>
        <w:t xml:space="preserve">kozak </w:t>
      </w:r>
      <w:r>
        <w:t xml:space="preserve">(ukraiński taniec narodowy) </w:t>
      </w:r>
      <w:hyperlink r:id="rId18" w:history="1">
        <w:r w:rsidRPr="00170E64">
          <w:rPr>
            <w:rStyle w:val="Hipercze"/>
            <w:b/>
          </w:rPr>
          <w:t>[KLIK]</w:t>
        </w:r>
      </w:hyperlink>
    </w:p>
    <w:p w:rsidR="00170E64" w:rsidRPr="006B0502" w:rsidRDefault="006B0502" w:rsidP="00170E64">
      <w:pPr>
        <w:pStyle w:val="Akapitzlist"/>
        <w:numPr>
          <w:ilvl w:val="0"/>
          <w:numId w:val="16"/>
        </w:numPr>
      </w:pPr>
      <w:r>
        <w:rPr>
          <w:b/>
        </w:rPr>
        <w:t>boogie-</w:t>
      </w:r>
      <w:proofErr w:type="spellStart"/>
      <w:r>
        <w:rPr>
          <w:b/>
        </w:rPr>
        <w:t>woogie</w:t>
      </w:r>
      <w:proofErr w:type="spellEnd"/>
      <w:r>
        <w:rPr>
          <w:b/>
        </w:rPr>
        <w:t xml:space="preserve"> </w:t>
      </w:r>
      <w:r>
        <w:t xml:space="preserve">(taniec rozrywkowy) </w:t>
      </w:r>
      <w:hyperlink r:id="rId19" w:history="1">
        <w:r w:rsidRPr="006B0502">
          <w:rPr>
            <w:rStyle w:val="Hipercze"/>
            <w:b/>
          </w:rPr>
          <w:t>[KLIK]</w:t>
        </w:r>
      </w:hyperlink>
    </w:p>
    <w:p w:rsidR="006B0502" w:rsidRPr="006B0502" w:rsidRDefault="006B0502" w:rsidP="006B0502"/>
    <w:p w:rsidR="006B0502" w:rsidRPr="00170E64" w:rsidRDefault="006B0502" w:rsidP="006B0502">
      <w:pPr>
        <w:pStyle w:val="Akapitzlist"/>
        <w:numPr>
          <w:ilvl w:val="0"/>
          <w:numId w:val="15"/>
        </w:numPr>
      </w:pPr>
      <w:r>
        <w:rPr>
          <w:b/>
        </w:rPr>
        <w:t xml:space="preserve">Zabawy z plasteliną  - </w:t>
      </w:r>
      <w:r>
        <w:t>usprawnianie motoryki małej poprzez wyklejanie plasteliną kształtów w formie tunelowej, np.: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 wp14:anchorId="33E188AF" wp14:editId="6E456C0D">
            <wp:extent cx="2266950" cy="2266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 wp14:anchorId="4D72895B" wp14:editId="3E0C3469">
            <wp:extent cx="2266950" cy="22669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18C" w:rsidRPr="008E5A7D" w:rsidRDefault="0057218C" w:rsidP="008E5A7D">
      <w:pPr>
        <w:rPr>
          <w:rFonts w:cs="Times New Roman"/>
          <w:i/>
        </w:rPr>
      </w:pPr>
      <w:r w:rsidRPr="008E5A7D">
        <w:rPr>
          <w:rFonts w:cs="Times New Roman"/>
          <w:i/>
        </w:rPr>
        <w:br/>
      </w:r>
    </w:p>
    <w:p w:rsidR="00AF7361" w:rsidRDefault="00FA3BB1" w:rsidP="00571596">
      <w:pPr>
        <w:pStyle w:val="Akapitzlist"/>
      </w:pPr>
      <w:r>
        <w:br/>
      </w: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CC26C5" w:rsidRDefault="00CC26C5" w:rsidP="008F2180">
      <w:pPr>
        <w:pStyle w:val="Akapitzlist"/>
        <w:jc w:val="center"/>
      </w:pPr>
    </w:p>
    <w:p w:rsidR="00FA3BB1" w:rsidRPr="005E75F6" w:rsidRDefault="00FA3BB1" w:rsidP="00CC26C5"/>
    <w:sectPr w:rsidR="00FA3BB1" w:rsidRPr="005E75F6" w:rsidSect="002410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E96"/>
    <w:multiLevelType w:val="hybridMultilevel"/>
    <w:tmpl w:val="A3AC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4BA1"/>
    <w:multiLevelType w:val="hybridMultilevel"/>
    <w:tmpl w:val="65D4D0E8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E45"/>
    <w:multiLevelType w:val="hybridMultilevel"/>
    <w:tmpl w:val="C0FADEAE"/>
    <w:lvl w:ilvl="0" w:tplc="3830042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B13D5"/>
    <w:multiLevelType w:val="hybridMultilevel"/>
    <w:tmpl w:val="8188CC7E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2E3"/>
    <w:multiLevelType w:val="hybridMultilevel"/>
    <w:tmpl w:val="68168534"/>
    <w:lvl w:ilvl="0" w:tplc="8C7E56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1392B"/>
    <w:multiLevelType w:val="hybridMultilevel"/>
    <w:tmpl w:val="553EA9B4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482"/>
    <w:multiLevelType w:val="hybridMultilevel"/>
    <w:tmpl w:val="028E837E"/>
    <w:lvl w:ilvl="0" w:tplc="ABB00DC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3B1"/>
    <w:multiLevelType w:val="hybridMultilevel"/>
    <w:tmpl w:val="463E45D2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1A6A"/>
    <w:multiLevelType w:val="hybridMultilevel"/>
    <w:tmpl w:val="7292C93A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B17C7"/>
    <w:multiLevelType w:val="hybridMultilevel"/>
    <w:tmpl w:val="65E44FD4"/>
    <w:lvl w:ilvl="0" w:tplc="B7887D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6193C"/>
    <w:multiLevelType w:val="hybridMultilevel"/>
    <w:tmpl w:val="9EDCE0E4"/>
    <w:lvl w:ilvl="0" w:tplc="BA26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C1B19"/>
    <w:multiLevelType w:val="hybridMultilevel"/>
    <w:tmpl w:val="732CCA4C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85B67"/>
    <w:multiLevelType w:val="hybridMultilevel"/>
    <w:tmpl w:val="65E44FD4"/>
    <w:lvl w:ilvl="0" w:tplc="B7887D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3F3D"/>
    <w:multiLevelType w:val="hybridMultilevel"/>
    <w:tmpl w:val="928A29DA"/>
    <w:lvl w:ilvl="0" w:tplc="ABB00DC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F6537"/>
    <w:multiLevelType w:val="hybridMultilevel"/>
    <w:tmpl w:val="5D642A28"/>
    <w:lvl w:ilvl="0" w:tplc="BA26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372FB"/>
    <w:multiLevelType w:val="hybridMultilevel"/>
    <w:tmpl w:val="CF00C42A"/>
    <w:lvl w:ilvl="0" w:tplc="ABB00DC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F0A21"/>
    <w:multiLevelType w:val="hybridMultilevel"/>
    <w:tmpl w:val="B522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5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9F"/>
    <w:rsid w:val="000859C1"/>
    <w:rsid w:val="0011537B"/>
    <w:rsid w:val="001619B9"/>
    <w:rsid w:val="00170E64"/>
    <w:rsid w:val="00197EDC"/>
    <w:rsid w:val="001B532A"/>
    <w:rsid w:val="001D439F"/>
    <w:rsid w:val="001D7909"/>
    <w:rsid w:val="001E4D38"/>
    <w:rsid w:val="001E649A"/>
    <w:rsid w:val="0022582E"/>
    <w:rsid w:val="0024104B"/>
    <w:rsid w:val="002511B9"/>
    <w:rsid w:val="00273731"/>
    <w:rsid w:val="00276A5C"/>
    <w:rsid w:val="002C699A"/>
    <w:rsid w:val="002E643C"/>
    <w:rsid w:val="003E3287"/>
    <w:rsid w:val="00417D7B"/>
    <w:rsid w:val="00426C08"/>
    <w:rsid w:val="00436427"/>
    <w:rsid w:val="00443E4B"/>
    <w:rsid w:val="00452E14"/>
    <w:rsid w:val="00467927"/>
    <w:rsid w:val="00480A65"/>
    <w:rsid w:val="00486B27"/>
    <w:rsid w:val="004913B7"/>
    <w:rsid w:val="004A4A4C"/>
    <w:rsid w:val="004D0455"/>
    <w:rsid w:val="004D609D"/>
    <w:rsid w:val="005011E4"/>
    <w:rsid w:val="005251CB"/>
    <w:rsid w:val="00555852"/>
    <w:rsid w:val="005649ED"/>
    <w:rsid w:val="00571596"/>
    <w:rsid w:val="0057218C"/>
    <w:rsid w:val="00593B3D"/>
    <w:rsid w:val="005E1361"/>
    <w:rsid w:val="005E16E3"/>
    <w:rsid w:val="005E75F6"/>
    <w:rsid w:val="006012E6"/>
    <w:rsid w:val="00607D10"/>
    <w:rsid w:val="006172BB"/>
    <w:rsid w:val="00645AD8"/>
    <w:rsid w:val="00695CE2"/>
    <w:rsid w:val="006B0502"/>
    <w:rsid w:val="007024D6"/>
    <w:rsid w:val="007104B5"/>
    <w:rsid w:val="0072220A"/>
    <w:rsid w:val="00773A4E"/>
    <w:rsid w:val="00796FC3"/>
    <w:rsid w:val="007A1A6C"/>
    <w:rsid w:val="007D1773"/>
    <w:rsid w:val="008117F0"/>
    <w:rsid w:val="008972C7"/>
    <w:rsid w:val="008C44CC"/>
    <w:rsid w:val="008E5A7D"/>
    <w:rsid w:val="008F2180"/>
    <w:rsid w:val="00920248"/>
    <w:rsid w:val="009269A6"/>
    <w:rsid w:val="0095044E"/>
    <w:rsid w:val="009639C2"/>
    <w:rsid w:val="00967473"/>
    <w:rsid w:val="00973803"/>
    <w:rsid w:val="009D4F64"/>
    <w:rsid w:val="00A065C6"/>
    <w:rsid w:val="00A47C97"/>
    <w:rsid w:val="00A84257"/>
    <w:rsid w:val="00AB0248"/>
    <w:rsid w:val="00AB5945"/>
    <w:rsid w:val="00AC7376"/>
    <w:rsid w:val="00AD7FD7"/>
    <w:rsid w:val="00AE7D40"/>
    <w:rsid w:val="00AF7361"/>
    <w:rsid w:val="00B44144"/>
    <w:rsid w:val="00BA4B29"/>
    <w:rsid w:val="00BB638D"/>
    <w:rsid w:val="00BC23A7"/>
    <w:rsid w:val="00CA4F01"/>
    <w:rsid w:val="00CC26C5"/>
    <w:rsid w:val="00CE7D24"/>
    <w:rsid w:val="00D14A8D"/>
    <w:rsid w:val="00D25EDF"/>
    <w:rsid w:val="00D34318"/>
    <w:rsid w:val="00D8221A"/>
    <w:rsid w:val="00DA777A"/>
    <w:rsid w:val="00DF56EB"/>
    <w:rsid w:val="00E36CBD"/>
    <w:rsid w:val="00E51189"/>
    <w:rsid w:val="00EC4F7D"/>
    <w:rsid w:val="00ED7A14"/>
    <w:rsid w:val="00EE0B22"/>
    <w:rsid w:val="00EF3B74"/>
    <w:rsid w:val="00F109FD"/>
    <w:rsid w:val="00F27C00"/>
    <w:rsid w:val="00F86B83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6A1F"/>
  <w15:docId w15:val="{6D0ABC9B-15AF-4382-B5E5-45AE016F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3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A4F01"/>
    <w:rPr>
      <w:b/>
      <w:bCs/>
    </w:rPr>
  </w:style>
  <w:style w:type="character" w:styleId="Uwydatnienie">
    <w:name w:val="Emphasis"/>
    <w:basedOn w:val="Domylnaczcionkaakapitu"/>
    <w:uiPriority w:val="20"/>
    <w:qFormat/>
    <w:rsid w:val="00CA4F0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E75F6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youtu.be/PJKhqNlqY3Y" TargetMode="External"/><Relationship Id="rId18" Type="http://schemas.openxmlformats.org/officeDocument/2006/relationships/hyperlink" Target="https://youtu.be/sudbr6NPt-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2.jpg"/><Relationship Id="rId12" Type="http://schemas.openxmlformats.org/officeDocument/2006/relationships/hyperlink" Target="https://drive.google.com/open?id=1wRzreFDpcZc4GDxZ3DLSJocVVVSHfHD5" TargetMode="External"/><Relationship Id="rId17" Type="http://schemas.openxmlformats.org/officeDocument/2006/relationships/hyperlink" Target="https://youtu.be/XmUOQV0tf9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-VuFaJV0SGg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SCjAEV2v6J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open?id=1mjJ6HP33vxHVVto99PF7nfRN3bu_e-b9" TargetMode="External"/><Relationship Id="rId19" Type="http://schemas.openxmlformats.org/officeDocument/2006/relationships/hyperlink" Target="https://youtu.be/bl3s6PORZf0?t=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JKhqNlqY3Y" TargetMode="Externa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E7FB-F22B-40B5-84F8-123431C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Nauczyciel  P2 SportArt</cp:lastModifiedBy>
  <cp:revision>3</cp:revision>
  <dcterms:created xsi:type="dcterms:W3CDTF">2020-05-18T08:20:00Z</dcterms:created>
  <dcterms:modified xsi:type="dcterms:W3CDTF">2020-05-18T09:49:00Z</dcterms:modified>
</cp:coreProperties>
</file>